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090BD808" w:rsidR="00A63851" w:rsidRDefault="00801518" w:rsidP="00D955AF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885EAB">
        <w:rPr>
          <w:rFonts w:ascii="GHEA Grapalat" w:hAnsi="GHEA Grapalat" w:cs="Sylfaen"/>
          <w:lang w:val="hy-AM"/>
        </w:rPr>
        <w:t>1102</w:t>
      </w:r>
    </w:p>
    <w:p w14:paraId="7DFCED65" w14:textId="77777777" w:rsidR="00A63851" w:rsidRDefault="00A63851" w:rsidP="00D955AF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D955AF">
      <w:pPr>
        <w:tabs>
          <w:tab w:val="left" w:pos="36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FD073BF" w14:textId="77777777" w:rsidR="00D955AF" w:rsidRDefault="00D955AF" w:rsidP="00D955AF">
      <w:pPr>
        <w:tabs>
          <w:tab w:val="left" w:pos="0"/>
        </w:tabs>
        <w:spacing w:after="0" w:line="240" w:lineRule="auto"/>
        <w:ind w:right="-1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2025 թվականի հոկտեմբերի 31-ի N 1961-Ա հրամանով</w:t>
      </w: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787D6EFE" w14:textId="77777777" w:rsidR="00D955AF" w:rsidRDefault="00D955AF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</w:p>
    <w:p w14:paraId="05A892BC" w14:textId="283E48D9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955AF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B779988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1-Գ1-54</w:t>
            </w:r>
            <w:r w:rsidR="006448F5">
              <w:rPr>
                <w:rFonts w:ascii="GHEA Grapalat" w:hAnsi="GHEA Grapalat" w:cs="Arial"/>
                <w:spacing w:val="-8"/>
                <w:lang w:val="hy-AM"/>
              </w:rPr>
              <w:t>6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D955AF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D955AF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D955AF"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448F5"/>
    <w:rsid w:val="00696CA2"/>
    <w:rsid w:val="007251F5"/>
    <w:rsid w:val="0076548E"/>
    <w:rsid w:val="007B5884"/>
    <w:rsid w:val="00801518"/>
    <w:rsid w:val="00802CF4"/>
    <w:rsid w:val="00885EAB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955AF"/>
    <w:rsid w:val="00DB2801"/>
    <w:rsid w:val="00DD1A26"/>
    <w:rsid w:val="00E23154"/>
    <w:rsid w:val="00E31147"/>
    <w:rsid w:val="00E76009"/>
    <w:rsid w:val="00E862C4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5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1421</Words>
  <Characters>8106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143</cp:revision>
  <cp:lastPrinted>2023-11-13T06:14:00Z</cp:lastPrinted>
  <dcterms:created xsi:type="dcterms:W3CDTF">2023-09-25T06:38:00Z</dcterms:created>
  <dcterms:modified xsi:type="dcterms:W3CDTF">2025-11-03T11:38:00Z</dcterms:modified>
</cp:coreProperties>
</file>